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A5E1" w14:textId="77777777" w:rsidR="00C1630C" w:rsidRDefault="00C1630C" w:rsidP="00C1630C">
      <w:pPr>
        <w:pStyle w:val="Bezmezer"/>
        <w:jc w:val="center"/>
        <w:rPr>
          <w:rFonts w:cstheme="minorHAnsi"/>
          <w:b/>
          <w:sz w:val="28"/>
          <w:szCs w:val="28"/>
        </w:rPr>
      </w:pPr>
      <w:bookmarkStart w:id="0" w:name="_Hlk180576309"/>
      <w:r w:rsidRPr="005E208B">
        <w:rPr>
          <w:rFonts w:ascii="Comic Sans MS" w:hAnsi="Comic Sans MS" w:cs="Times New Roman"/>
          <w:b/>
          <w:noProof/>
          <w:sz w:val="28"/>
          <w:szCs w:val="28"/>
          <w:lang w:eastAsia="cs-CZ"/>
        </w:rPr>
        <w:drawing>
          <wp:anchor distT="0" distB="0" distL="114300" distR="114300" simplePos="0" relativeHeight="251660288" behindDoc="0" locked="0" layoutInCell="1" allowOverlap="1" wp14:anchorId="5DBABDB3" wp14:editId="600C58F0">
            <wp:simplePos x="0" y="0"/>
            <wp:positionH relativeFrom="margin">
              <wp:posOffset>17145</wp:posOffset>
            </wp:positionH>
            <wp:positionV relativeFrom="paragraph">
              <wp:posOffset>143594</wp:posOffset>
            </wp:positionV>
            <wp:extent cx="719855" cy="718753"/>
            <wp:effectExtent l="114300" t="114300" r="118745" b="120015"/>
            <wp:wrapNone/>
            <wp:docPr id="69" name="obrázek 4" descr="Obsah obrázku skica,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ázek 4" descr="Obsah obrázku skica, origami&#10;&#10;Popis byl vytvořen automaticky"/>
                    <pic:cNvPicPr>
                      <a:picLocks noChangeAspect="1" noChangeArrowheads="1"/>
                    </pic:cNvPicPr>
                  </pic:nvPicPr>
                  <pic:blipFill>
                    <a:blip r:embed="rId5" cstate="print"/>
                    <a:srcRect/>
                    <a:stretch>
                      <a:fillRect/>
                    </a:stretch>
                  </pic:blipFill>
                  <pic:spPr bwMode="auto">
                    <a:xfrm rot="20376871">
                      <a:off x="0" y="0"/>
                      <a:ext cx="719855" cy="7187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b/>
          <w:sz w:val="28"/>
          <w:szCs w:val="28"/>
        </w:rPr>
        <w:t xml:space="preserve">Tak už tady zase máme advent. Krásné období, které začíná </w:t>
      </w:r>
    </w:p>
    <w:p w14:paraId="67EB82F3" w14:textId="77777777" w:rsidR="00C1630C" w:rsidRDefault="00C1630C" w:rsidP="00C1630C">
      <w:pPr>
        <w:pStyle w:val="Bezmezer"/>
        <w:jc w:val="center"/>
        <w:rPr>
          <w:rFonts w:cstheme="minorHAnsi"/>
          <w:b/>
          <w:sz w:val="28"/>
          <w:szCs w:val="28"/>
        </w:rPr>
      </w:pPr>
      <w:r w:rsidRPr="005E208B">
        <w:rPr>
          <w:rFonts w:ascii="Comic Sans MS" w:hAnsi="Comic Sans MS" w:cs="Times New Roman"/>
          <w:b/>
          <w:noProof/>
          <w:sz w:val="28"/>
          <w:szCs w:val="28"/>
          <w:lang w:eastAsia="cs-CZ"/>
        </w:rPr>
        <w:drawing>
          <wp:anchor distT="0" distB="0" distL="114300" distR="114300" simplePos="0" relativeHeight="251661312" behindDoc="1" locked="0" layoutInCell="1" allowOverlap="1" wp14:anchorId="54BCD204" wp14:editId="6AD1D3B2">
            <wp:simplePos x="0" y="0"/>
            <wp:positionH relativeFrom="margin">
              <wp:posOffset>6055995</wp:posOffset>
            </wp:positionH>
            <wp:positionV relativeFrom="paragraph">
              <wp:posOffset>131445</wp:posOffset>
            </wp:positionV>
            <wp:extent cx="830580" cy="880547"/>
            <wp:effectExtent l="0" t="0" r="7620" b="0"/>
            <wp:wrapNone/>
            <wp:docPr id="70" name="obrázek 3" descr="Obsah obrázku kresba, skica, Perokresba, Omalov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ázek 3" descr="Obsah obrázku kresba, skica, Perokresba, Omalovánky&#10;&#10;Popis byl vytvořen automaticky"/>
                    <pic:cNvPicPr>
                      <a:picLocks noChangeAspect="1" noChangeArrowheads="1"/>
                    </pic:cNvPicPr>
                  </pic:nvPicPr>
                  <pic:blipFill>
                    <a:blip r:embed="rId6" cstate="print"/>
                    <a:srcRect l="1655" t="7963" r="2132" b="3279"/>
                    <a:stretch>
                      <a:fillRect/>
                    </a:stretch>
                  </pic:blipFill>
                  <pic:spPr bwMode="auto">
                    <a:xfrm>
                      <a:off x="0" y="0"/>
                      <a:ext cx="830580" cy="8805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b/>
          <w:sz w:val="28"/>
          <w:szCs w:val="28"/>
        </w:rPr>
        <w:t>měsíc před Vánoci. Je to doba radostného očekávání, doba rozjímání</w:t>
      </w:r>
    </w:p>
    <w:p w14:paraId="510B98CA" w14:textId="77777777" w:rsidR="00C1630C" w:rsidRPr="005E208B" w:rsidRDefault="00C1630C" w:rsidP="00C1630C">
      <w:pPr>
        <w:pStyle w:val="Bezmezer"/>
        <w:jc w:val="center"/>
        <w:rPr>
          <w:rFonts w:cstheme="minorHAnsi"/>
          <w:b/>
          <w:sz w:val="28"/>
          <w:szCs w:val="28"/>
        </w:rPr>
      </w:pPr>
      <w:r>
        <w:rPr>
          <w:rFonts w:ascii="Comic Sans MS" w:hAnsi="Comic Sans MS" w:cs="Times New Roman"/>
          <w:b/>
          <w:noProof/>
          <w:sz w:val="32"/>
          <w:szCs w:val="32"/>
          <w:lang w:eastAsia="cs-CZ"/>
        </w:rPr>
        <w:drawing>
          <wp:anchor distT="0" distB="0" distL="114300" distR="114300" simplePos="0" relativeHeight="251659264" behindDoc="1" locked="0" layoutInCell="1" allowOverlap="1" wp14:anchorId="0EB33141" wp14:editId="21AD3B3B">
            <wp:simplePos x="0" y="0"/>
            <wp:positionH relativeFrom="column">
              <wp:posOffset>5489575</wp:posOffset>
            </wp:positionH>
            <wp:positionV relativeFrom="paragraph">
              <wp:posOffset>103630</wp:posOffset>
            </wp:positionV>
            <wp:extent cx="554990" cy="638175"/>
            <wp:effectExtent l="114300" t="95250" r="111760" b="66675"/>
            <wp:wrapNone/>
            <wp:docPr id="71" name="obrázek 5" descr="Obsah obrázku trojúhelník, origami, design,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ázek 5" descr="Obsah obrázku trojúhelník, origami, design, umění&#10;&#10;Popis byl vytvořen automaticky"/>
                    <pic:cNvPicPr>
                      <a:picLocks noChangeAspect="1" noChangeArrowheads="1"/>
                    </pic:cNvPicPr>
                  </pic:nvPicPr>
                  <pic:blipFill>
                    <a:blip r:embed="rId7" cstate="print"/>
                    <a:srcRect/>
                    <a:stretch>
                      <a:fillRect/>
                    </a:stretch>
                  </pic:blipFill>
                  <pic:spPr bwMode="auto">
                    <a:xfrm rot="20203180">
                      <a:off x="0" y="0"/>
                      <a:ext cx="554990" cy="638175"/>
                    </a:xfrm>
                    <a:prstGeom prst="rect">
                      <a:avLst/>
                    </a:prstGeom>
                    <a:noFill/>
                    <a:ln w="9525">
                      <a:noFill/>
                      <a:miter lim="800000"/>
                      <a:headEnd/>
                      <a:tailEnd/>
                    </a:ln>
                  </pic:spPr>
                </pic:pic>
              </a:graphicData>
            </a:graphic>
          </wp:anchor>
        </w:drawing>
      </w:r>
      <w:r>
        <w:rPr>
          <w:rFonts w:cstheme="minorHAnsi"/>
          <w:b/>
          <w:sz w:val="28"/>
          <w:szCs w:val="28"/>
        </w:rPr>
        <w:t>a dobročinnosti. Pojďme se společně na advent naladit.</w:t>
      </w:r>
    </w:p>
    <w:p w14:paraId="44F16888" w14:textId="77777777" w:rsidR="00C1630C" w:rsidRPr="009D252A" w:rsidRDefault="00C1630C" w:rsidP="00C1630C">
      <w:pPr>
        <w:pStyle w:val="Bezmezer"/>
        <w:rPr>
          <w:rFonts w:cstheme="minorHAnsi"/>
          <w:b/>
          <w:sz w:val="6"/>
          <w:szCs w:val="6"/>
        </w:rPr>
      </w:pPr>
    </w:p>
    <w:p w14:paraId="7C43F980" w14:textId="77777777" w:rsidR="00C1630C" w:rsidRDefault="00C1630C" w:rsidP="00C1630C">
      <w:pPr>
        <w:pStyle w:val="Bezmezer"/>
        <w:jc w:val="center"/>
        <w:rPr>
          <w:rFonts w:cstheme="minorHAnsi"/>
          <w:sz w:val="28"/>
          <w:szCs w:val="28"/>
        </w:rPr>
      </w:pPr>
      <w:r>
        <w:rPr>
          <w:rFonts w:cstheme="minorHAnsi"/>
          <w:sz w:val="28"/>
          <w:szCs w:val="28"/>
        </w:rPr>
        <w:t>Týdenní plán: ________________</w:t>
      </w:r>
    </w:p>
    <w:p w14:paraId="56C7AA5F" w14:textId="77777777" w:rsidR="00C1630C" w:rsidRPr="00853B9F" w:rsidRDefault="00C1630C" w:rsidP="00C1630C">
      <w:pPr>
        <w:pStyle w:val="Bezmezer"/>
        <w:jc w:val="center"/>
        <w:rPr>
          <w:rFonts w:cstheme="minorHAnsi"/>
          <w:sz w:val="6"/>
          <w:szCs w:val="6"/>
        </w:rPr>
      </w:pPr>
    </w:p>
    <w:p w14:paraId="44DFD68D" w14:textId="77777777" w:rsidR="00C1630C" w:rsidRDefault="00C1630C" w:rsidP="00C1630C">
      <w:pPr>
        <w:pStyle w:val="Bezmezer"/>
        <w:jc w:val="both"/>
        <w:rPr>
          <w:rFonts w:cstheme="minorHAnsi"/>
          <w:sz w:val="28"/>
          <w:szCs w:val="28"/>
        </w:rPr>
      </w:pPr>
      <w:r w:rsidRPr="00941A96">
        <w:rPr>
          <w:rFonts w:cstheme="minorHAnsi"/>
          <w:b/>
          <w:sz w:val="28"/>
          <w:szCs w:val="28"/>
        </w:rPr>
        <w:t>ČJ</w:t>
      </w:r>
      <w:r>
        <w:rPr>
          <w:rFonts w:cstheme="minorHAnsi"/>
          <w:sz w:val="28"/>
          <w:szCs w:val="28"/>
        </w:rPr>
        <w:t xml:space="preserve"> – Uč: str.48/ cv.5 a), b), c)</w:t>
      </w:r>
    </w:p>
    <w:p w14:paraId="5A36C978" w14:textId="77777777" w:rsidR="00C1630C" w:rsidRPr="00853B9F" w:rsidRDefault="00C1630C" w:rsidP="00C1630C">
      <w:pPr>
        <w:pStyle w:val="Bezmezer"/>
        <w:jc w:val="both"/>
        <w:rPr>
          <w:rFonts w:cstheme="minorHAnsi"/>
          <w:sz w:val="6"/>
          <w:szCs w:val="6"/>
        </w:rPr>
      </w:pPr>
    </w:p>
    <w:p w14:paraId="02DBF02B" w14:textId="77777777" w:rsidR="00C1630C" w:rsidRDefault="00C1630C" w:rsidP="00C1630C">
      <w:pPr>
        <w:pStyle w:val="Bezmezer"/>
        <w:jc w:val="both"/>
        <w:rPr>
          <w:rFonts w:cstheme="minorHAnsi"/>
          <w:sz w:val="28"/>
          <w:szCs w:val="28"/>
        </w:rPr>
      </w:pPr>
      <w:r w:rsidRPr="00941A96">
        <w:rPr>
          <w:rFonts w:cstheme="minorHAnsi"/>
          <w:b/>
          <w:sz w:val="28"/>
          <w:szCs w:val="28"/>
        </w:rPr>
        <w:t>M</w:t>
      </w:r>
      <w:r>
        <w:rPr>
          <w:rFonts w:cstheme="minorHAnsi"/>
          <w:sz w:val="28"/>
          <w:szCs w:val="28"/>
        </w:rPr>
        <w:t xml:space="preserve"> – Uč: str.55/ cv.5 = Písemně vynásob 1., 2. a 3. příklad. Kontrolu výpočtů proveď na kalkulačce. + str.37/ cv.10 = Vypočítej 2. a 4. sloupeček.</w:t>
      </w:r>
    </w:p>
    <w:p w14:paraId="4A99407E" w14:textId="77777777" w:rsidR="00C1630C" w:rsidRPr="00853B9F" w:rsidRDefault="00C1630C" w:rsidP="00C1630C">
      <w:pPr>
        <w:pStyle w:val="Bezmezer"/>
        <w:jc w:val="both"/>
        <w:rPr>
          <w:rFonts w:cstheme="minorHAnsi"/>
          <w:sz w:val="6"/>
          <w:szCs w:val="6"/>
        </w:rPr>
      </w:pPr>
    </w:p>
    <w:p w14:paraId="744BF551" w14:textId="77777777" w:rsidR="00C1630C" w:rsidRDefault="00C1630C" w:rsidP="00C1630C">
      <w:pPr>
        <w:pStyle w:val="Bezmezer"/>
        <w:rPr>
          <w:rFonts w:cstheme="minorHAnsi"/>
          <w:sz w:val="28"/>
          <w:szCs w:val="28"/>
        </w:rPr>
      </w:pPr>
      <w:r w:rsidRPr="00847E4B">
        <w:rPr>
          <w:rFonts w:cstheme="minorHAnsi"/>
          <w:b/>
          <w:sz w:val="28"/>
          <w:szCs w:val="28"/>
        </w:rPr>
        <w:t>V</w:t>
      </w:r>
      <w:r>
        <w:rPr>
          <w:rFonts w:cstheme="minorHAnsi"/>
          <w:b/>
          <w:sz w:val="28"/>
          <w:szCs w:val="28"/>
        </w:rPr>
        <w:t>L</w:t>
      </w:r>
      <w:r>
        <w:rPr>
          <w:rFonts w:cstheme="minorHAnsi"/>
          <w:sz w:val="28"/>
          <w:szCs w:val="28"/>
        </w:rPr>
        <w:t xml:space="preserve"> – Využij tohoto přehledu důležitých pojmů ČR, které si můžeš častým tréninkem naučit hledat na mapě. Přehled bude tvým pomocníkem.</w:t>
      </w:r>
    </w:p>
    <w:p w14:paraId="210F2993" w14:textId="77777777" w:rsidR="00C1630C" w:rsidRDefault="00C1630C" w:rsidP="00C1630C">
      <w:pPr>
        <w:pStyle w:val="Bezmezer"/>
        <w:jc w:val="both"/>
        <w:rPr>
          <w:rFonts w:cstheme="minorHAnsi"/>
          <w:sz w:val="28"/>
          <w:szCs w:val="28"/>
        </w:rPr>
      </w:pPr>
      <w:r w:rsidRPr="00847E4B">
        <w:rPr>
          <w:rFonts w:cstheme="minorHAnsi"/>
          <w:b/>
          <w:sz w:val="28"/>
          <w:szCs w:val="28"/>
        </w:rPr>
        <w:t>POVRCH</w:t>
      </w:r>
      <w:r>
        <w:rPr>
          <w:rFonts w:cstheme="minorHAnsi"/>
          <w:sz w:val="28"/>
          <w:szCs w:val="28"/>
        </w:rPr>
        <w:t>: Moravskoslezské Beskydy (Lysá hora), Bílé Karpaty (Velká Javořina), Jeseníky (Praděd), Orlické hory (Velká Deštná), Krkonoše (Sněžka), Jizerské hory (Smrk), Lužické hory (Luž), Krušné hory (Klínovec), Český les (Čerchov), Šumava (Plechý), Polabská nížina, Dolnomoravský a Hornomoravský úval, Dyjsko-svratecký úval.</w:t>
      </w:r>
    </w:p>
    <w:p w14:paraId="541C4781" w14:textId="77777777" w:rsidR="00C7062D" w:rsidRDefault="00C7062D" w:rsidP="003D12E9">
      <w:pPr>
        <w:pStyle w:val="Bezmezer"/>
        <w:rPr>
          <w:sz w:val="28"/>
          <w:szCs w:val="28"/>
        </w:rPr>
      </w:pPr>
    </w:p>
    <w:bookmarkEnd w:id="0"/>
    <w:p w14:paraId="0EC762C9" w14:textId="36A72E09" w:rsidR="00972516" w:rsidRDefault="00972516" w:rsidP="001B4910"/>
    <w:p w14:paraId="4E249E3B" w14:textId="77777777" w:rsidR="00D2032C" w:rsidRDefault="00D2032C" w:rsidP="001B4910"/>
    <w:p w14:paraId="7156B692" w14:textId="77777777" w:rsidR="00D2032C" w:rsidRDefault="00D2032C" w:rsidP="001B4910"/>
    <w:p w14:paraId="6E478E87" w14:textId="77777777" w:rsidR="00D2032C" w:rsidRDefault="00D2032C" w:rsidP="001B4910"/>
    <w:p w14:paraId="400C19C7" w14:textId="77777777" w:rsidR="00D2032C" w:rsidRDefault="00D2032C" w:rsidP="001B4910"/>
    <w:p w14:paraId="2B09C9D0" w14:textId="77777777" w:rsidR="00D2032C" w:rsidRDefault="00D2032C" w:rsidP="001B4910"/>
    <w:p w14:paraId="7D424AB7" w14:textId="77777777" w:rsidR="00D2032C" w:rsidRDefault="00D2032C" w:rsidP="001B4910"/>
    <w:p w14:paraId="7A6C6BCC" w14:textId="77777777" w:rsidR="00D2032C" w:rsidRDefault="00D2032C" w:rsidP="001B4910"/>
    <w:p w14:paraId="6D59829B" w14:textId="77777777" w:rsidR="00D2032C" w:rsidRDefault="00D2032C" w:rsidP="001B4910"/>
    <w:p w14:paraId="42AE5F60" w14:textId="77777777" w:rsidR="00D2032C" w:rsidRDefault="00D2032C" w:rsidP="001B4910"/>
    <w:p w14:paraId="7462DF48" w14:textId="77777777" w:rsidR="00D2032C" w:rsidRDefault="00D2032C" w:rsidP="001B4910"/>
    <w:p w14:paraId="3C18F2EE" w14:textId="77777777" w:rsidR="00D2032C" w:rsidRDefault="00D2032C" w:rsidP="001B4910"/>
    <w:p w14:paraId="57AFF039" w14:textId="77777777" w:rsidR="00D2032C" w:rsidRDefault="00D2032C" w:rsidP="001B4910"/>
    <w:p w14:paraId="6AF5FD55" w14:textId="77777777" w:rsidR="00D2032C" w:rsidRDefault="00D2032C" w:rsidP="001B4910"/>
    <w:p w14:paraId="1D397E6A" w14:textId="77777777" w:rsidR="00D2032C" w:rsidRDefault="00D2032C" w:rsidP="001B4910"/>
    <w:p w14:paraId="195B1E88" w14:textId="77777777" w:rsidR="00D2032C" w:rsidRDefault="00D2032C" w:rsidP="001B4910"/>
    <w:p w14:paraId="705CB071" w14:textId="77777777" w:rsidR="00D2032C" w:rsidRDefault="00D2032C" w:rsidP="001B4910"/>
    <w:p w14:paraId="5AD0AD42" w14:textId="77777777" w:rsidR="00D2032C" w:rsidRDefault="00D2032C" w:rsidP="001B4910"/>
    <w:p w14:paraId="46019F96" w14:textId="77777777" w:rsidR="00D2032C" w:rsidRDefault="00D2032C" w:rsidP="001B4910"/>
    <w:p w14:paraId="7E8BDB02" w14:textId="77777777" w:rsidR="00D2032C" w:rsidRDefault="00D2032C" w:rsidP="001B4910"/>
    <w:p w14:paraId="66DCCD09" w14:textId="77777777" w:rsidR="00D2032C" w:rsidRDefault="00D2032C" w:rsidP="001B4910"/>
    <w:p w14:paraId="46BD861C" w14:textId="77777777" w:rsidR="00D2032C" w:rsidRDefault="00D2032C" w:rsidP="001B4910"/>
    <w:p w14:paraId="6CDA7F8E" w14:textId="0EFD07D0" w:rsidR="00D2032C" w:rsidRPr="00D2032C" w:rsidRDefault="00D2032C" w:rsidP="00D2032C">
      <w:pPr>
        <w:pStyle w:val="Bezmezer"/>
        <w:spacing w:line="360" w:lineRule="auto"/>
        <w:ind w:right="3544"/>
        <w:rPr>
          <w:rFonts w:ascii="Times New Roman" w:hAnsi="Times New Roman" w:cs="Times New Roman"/>
          <w:sz w:val="32"/>
          <w:szCs w:val="32"/>
        </w:rPr>
      </w:pPr>
    </w:p>
    <w:sectPr w:rsidR="00D2032C" w:rsidRPr="00D2032C" w:rsidSect="002B6832">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76DFB"/>
    <w:multiLevelType w:val="hybridMultilevel"/>
    <w:tmpl w:val="EF80A3E2"/>
    <w:lvl w:ilvl="0" w:tplc="04050001">
      <w:start w:val="1"/>
      <w:numFmt w:val="bullet"/>
      <w:lvlText w:val=""/>
      <w:lvlJc w:val="left"/>
      <w:pPr>
        <w:ind w:left="1275" w:hanging="360"/>
      </w:pPr>
      <w:rPr>
        <w:rFonts w:ascii="Symbol" w:hAnsi="Symbol" w:hint="default"/>
      </w:rPr>
    </w:lvl>
    <w:lvl w:ilvl="1" w:tplc="04050003" w:tentative="1">
      <w:start w:val="1"/>
      <w:numFmt w:val="bullet"/>
      <w:lvlText w:val="o"/>
      <w:lvlJc w:val="left"/>
      <w:pPr>
        <w:ind w:left="1995" w:hanging="360"/>
      </w:pPr>
      <w:rPr>
        <w:rFonts w:ascii="Courier New" w:hAnsi="Courier New" w:cs="Courier New" w:hint="default"/>
      </w:rPr>
    </w:lvl>
    <w:lvl w:ilvl="2" w:tplc="04050005" w:tentative="1">
      <w:start w:val="1"/>
      <w:numFmt w:val="bullet"/>
      <w:lvlText w:val=""/>
      <w:lvlJc w:val="left"/>
      <w:pPr>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num w:numId="1" w16cid:durableId="157531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07"/>
    <w:rsid w:val="000022A5"/>
    <w:rsid w:val="0005532D"/>
    <w:rsid w:val="0008316B"/>
    <w:rsid w:val="000A53ED"/>
    <w:rsid w:val="00107CF3"/>
    <w:rsid w:val="00127E20"/>
    <w:rsid w:val="001B4910"/>
    <w:rsid w:val="00213DC3"/>
    <w:rsid w:val="00214687"/>
    <w:rsid w:val="0025002F"/>
    <w:rsid w:val="00272A4C"/>
    <w:rsid w:val="002779FE"/>
    <w:rsid w:val="002B6832"/>
    <w:rsid w:val="002F19F3"/>
    <w:rsid w:val="0035256C"/>
    <w:rsid w:val="003D12E9"/>
    <w:rsid w:val="003D7CA2"/>
    <w:rsid w:val="0043317D"/>
    <w:rsid w:val="004413A2"/>
    <w:rsid w:val="00450781"/>
    <w:rsid w:val="005D7F74"/>
    <w:rsid w:val="006E2391"/>
    <w:rsid w:val="007655A5"/>
    <w:rsid w:val="008E5FAE"/>
    <w:rsid w:val="008F5D98"/>
    <w:rsid w:val="00972516"/>
    <w:rsid w:val="00977F4C"/>
    <w:rsid w:val="00982181"/>
    <w:rsid w:val="00990397"/>
    <w:rsid w:val="009A181F"/>
    <w:rsid w:val="00AE6FCE"/>
    <w:rsid w:val="00B336ED"/>
    <w:rsid w:val="00C1630C"/>
    <w:rsid w:val="00C627D7"/>
    <w:rsid w:val="00C6623B"/>
    <w:rsid w:val="00C7062D"/>
    <w:rsid w:val="00CF4CB6"/>
    <w:rsid w:val="00D2032C"/>
    <w:rsid w:val="00D70CA3"/>
    <w:rsid w:val="00E52B9C"/>
    <w:rsid w:val="00EA0B07"/>
    <w:rsid w:val="00EA5835"/>
    <w:rsid w:val="00F00FB6"/>
    <w:rsid w:val="00F5605A"/>
    <w:rsid w:val="00FE1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F09"/>
  <w15:chartTrackingRefBased/>
  <w15:docId w15:val="{BC85DE51-8D72-4C65-BFD8-1BD005E0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6832"/>
  </w:style>
  <w:style w:type="paragraph" w:styleId="Nadpis1">
    <w:name w:val="heading 1"/>
    <w:basedOn w:val="Normln"/>
    <w:next w:val="Normln"/>
    <w:link w:val="Nadpis1Char"/>
    <w:uiPriority w:val="9"/>
    <w:qFormat/>
    <w:rsid w:val="00EA0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A0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A0B0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A0B0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A0B0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A0B0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A0B0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A0B0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A0B0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0B0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A0B0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A0B0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A0B0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A0B0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A0B0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A0B0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A0B0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A0B07"/>
    <w:rPr>
      <w:rFonts w:eastAsiaTheme="majorEastAsia" w:cstheme="majorBidi"/>
      <w:color w:val="272727" w:themeColor="text1" w:themeTint="D8"/>
    </w:rPr>
  </w:style>
  <w:style w:type="paragraph" w:styleId="Nzev">
    <w:name w:val="Title"/>
    <w:basedOn w:val="Normln"/>
    <w:next w:val="Normln"/>
    <w:link w:val="NzevChar"/>
    <w:uiPriority w:val="10"/>
    <w:qFormat/>
    <w:rsid w:val="00EA0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A0B0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A0B0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A0B0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A0B07"/>
    <w:pPr>
      <w:spacing w:before="160"/>
      <w:jc w:val="center"/>
    </w:pPr>
    <w:rPr>
      <w:i/>
      <w:iCs/>
      <w:color w:val="404040" w:themeColor="text1" w:themeTint="BF"/>
    </w:rPr>
  </w:style>
  <w:style w:type="character" w:customStyle="1" w:styleId="CittChar">
    <w:name w:val="Citát Char"/>
    <w:basedOn w:val="Standardnpsmoodstavce"/>
    <w:link w:val="Citt"/>
    <w:uiPriority w:val="29"/>
    <w:rsid w:val="00EA0B07"/>
    <w:rPr>
      <w:i/>
      <w:iCs/>
      <w:color w:val="404040" w:themeColor="text1" w:themeTint="BF"/>
    </w:rPr>
  </w:style>
  <w:style w:type="paragraph" w:styleId="Odstavecseseznamem">
    <w:name w:val="List Paragraph"/>
    <w:basedOn w:val="Normln"/>
    <w:uiPriority w:val="34"/>
    <w:qFormat/>
    <w:rsid w:val="00EA0B07"/>
    <w:pPr>
      <w:ind w:left="720"/>
      <w:contextualSpacing/>
    </w:pPr>
  </w:style>
  <w:style w:type="character" w:styleId="Zdraznnintenzivn">
    <w:name w:val="Intense Emphasis"/>
    <w:basedOn w:val="Standardnpsmoodstavce"/>
    <w:uiPriority w:val="21"/>
    <w:qFormat/>
    <w:rsid w:val="00EA0B07"/>
    <w:rPr>
      <w:i/>
      <w:iCs/>
      <w:color w:val="0F4761" w:themeColor="accent1" w:themeShade="BF"/>
    </w:rPr>
  </w:style>
  <w:style w:type="paragraph" w:styleId="Vrazncitt">
    <w:name w:val="Intense Quote"/>
    <w:basedOn w:val="Normln"/>
    <w:next w:val="Normln"/>
    <w:link w:val="VrazncittChar"/>
    <w:uiPriority w:val="30"/>
    <w:qFormat/>
    <w:rsid w:val="00EA0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A0B07"/>
    <w:rPr>
      <w:i/>
      <w:iCs/>
      <w:color w:val="0F4761" w:themeColor="accent1" w:themeShade="BF"/>
    </w:rPr>
  </w:style>
  <w:style w:type="character" w:styleId="Odkazintenzivn">
    <w:name w:val="Intense Reference"/>
    <w:basedOn w:val="Standardnpsmoodstavce"/>
    <w:uiPriority w:val="32"/>
    <w:qFormat/>
    <w:rsid w:val="00EA0B07"/>
    <w:rPr>
      <w:b/>
      <w:bCs/>
      <w:smallCaps/>
      <w:color w:val="0F4761" w:themeColor="accent1" w:themeShade="BF"/>
      <w:spacing w:val="5"/>
    </w:rPr>
  </w:style>
  <w:style w:type="paragraph" w:styleId="Bezmezer">
    <w:name w:val="No Spacing"/>
    <w:uiPriority w:val="1"/>
    <w:qFormat/>
    <w:rsid w:val="00EA0B0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127</Words>
  <Characters>752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Bicanová</dc:creator>
  <cp:keywords/>
  <dc:description/>
  <cp:lastModifiedBy>Jana Bicanová</cp:lastModifiedBy>
  <cp:revision>18</cp:revision>
  <dcterms:created xsi:type="dcterms:W3CDTF">2024-09-25T11:15:00Z</dcterms:created>
  <dcterms:modified xsi:type="dcterms:W3CDTF">2024-11-28T10:21:00Z</dcterms:modified>
</cp:coreProperties>
</file>