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372B" w14:textId="77777777" w:rsidR="00AF133E" w:rsidRDefault="00AF133E" w:rsidP="00AF133E">
      <w:pPr>
        <w:pStyle w:val="Bezmezer"/>
        <w:rPr>
          <w:b/>
          <w:sz w:val="28"/>
          <w:szCs w:val="28"/>
        </w:rPr>
      </w:pPr>
    </w:p>
    <w:p w14:paraId="51DF3AB2" w14:textId="77777777" w:rsidR="00AF133E" w:rsidRDefault="00AF133E" w:rsidP="00AF133E">
      <w:pPr>
        <w:pStyle w:val="Bezmezer"/>
        <w:ind w:firstLine="708"/>
        <w:rPr>
          <w:b/>
          <w:sz w:val="28"/>
          <w:szCs w:val="28"/>
        </w:rPr>
      </w:pPr>
      <w:r w:rsidRPr="00F84475">
        <w:rPr>
          <w:rFonts w:eastAsia="Times New Roman" w:cs="Arial"/>
          <w:b/>
          <w:i/>
          <w:iCs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A26EE" wp14:editId="4E2445A3">
                <wp:simplePos x="0" y="0"/>
                <wp:positionH relativeFrom="column">
                  <wp:posOffset>1937385</wp:posOffset>
                </wp:positionH>
                <wp:positionV relativeFrom="paragraph">
                  <wp:posOffset>215265</wp:posOffset>
                </wp:positionV>
                <wp:extent cx="4800600" cy="1573530"/>
                <wp:effectExtent l="762000" t="19050" r="38100" b="45720"/>
                <wp:wrapNone/>
                <wp:docPr id="242" name="Oválný bublinový popisek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573530"/>
                        </a:xfrm>
                        <a:prstGeom prst="wedgeEllipseCallout">
                          <a:avLst>
                            <a:gd name="adj1" fmla="val -64705"/>
                            <a:gd name="adj2" fmla="val 834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8687" w14:textId="77777777" w:rsidR="00AF133E" w:rsidRPr="00670880" w:rsidRDefault="00AF133E" w:rsidP="00AF133E">
                            <w:pPr>
                              <w:pStyle w:val="Bezmezer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0880">
                              <w:rPr>
                                <w:b/>
                                <w:sz w:val="28"/>
                                <w:szCs w:val="28"/>
                              </w:rPr>
                              <w:t>BŘEZEN-měsíc knihy a internetu</w:t>
                            </w:r>
                          </w:p>
                          <w:p w14:paraId="488EA895" w14:textId="77777777" w:rsidR="00AF133E" w:rsidRPr="00670880" w:rsidRDefault="00AF133E" w:rsidP="00AF133E">
                            <w:pPr>
                              <w:pStyle w:val="Bezmezer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70880">
                              <w:rPr>
                                <w:sz w:val="26"/>
                                <w:szCs w:val="26"/>
                              </w:rPr>
                              <w:t>Čtu velmi rád, protože čtení mi dodává novou slovní zásobu, ale také lepší vyjadřování a rozvíjí mou fantazii. Knížka se stala mým dobrým kamarádem.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26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242" o:spid="_x0000_s1026" type="#_x0000_t63" style="position:absolute;left:0;text-align:left;margin-left:152.55pt;margin-top:16.95pt;width:378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" adj="-3176,12603" strokeweight="1pt">
                <v:stroke dashstyle="dash"/>
                <v:textbox>
                  <w:txbxContent>
                    <w:p w14:paraId="172D8687" w14:textId="77777777" w:rsidR="00AF133E" w:rsidRPr="00670880" w:rsidRDefault="00AF133E" w:rsidP="00AF133E">
                      <w:pPr>
                        <w:pStyle w:val="Bezmezer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70880">
                        <w:rPr>
                          <w:b/>
                          <w:sz w:val="28"/>
                          <w:szCs w:val="28"/>
                        </w:rPr>
                        <w:t>BŘEZEN-měsíc knihy a internetu</w:t>
                      </w:r>
                    </w:p>
                    <w:p w14:paraId="488EA895" w14:textId="77777777" w:rsidR="00AF133E" w:rsidRPr="00670880" w:rsidRDefault="00AF133E" w:rsidP="00AF133E">
                      <w:pPr>
                        <w:pStyle w:val="Bezmezer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70880">
                        <w:rPr>
                          <w:sz w:val="26"/>
                          <w:szCs w:val="26"/>
                        </w:rPr>
                        <w:t>Čtu velmi rád, protože čtení mi dodává novou slovní zásobu, ale také lepší vyjadřování a rozvíjí mou fantazii. Knížka se stala mým dobrým kamarádem.</w:t>
                      </w:r>
                    </w:p>
                  </w:txbxContent>
                </v:textbox>
              </v:shape>
            </w:pict>
          </mc:Fallback>
        </mc:AlternateContent>
      </w:r>
    </w:p>
    <w:p w14:paraId="7BDBA2D7" w14:textId="77777777" w:rsidR="00AF133E" w:rsidRDefault="00AF133E" w:rsidP="00AF133E">
      <w:pPr>
        <w:pStyle w:val="Bezmezer"/>
        <w:ind w:firstLine="708"/>
        <w:rPr>
          <w:b/>
          <w:sz w:val="28"/>
          <w:szCs w:val="28"/>
        </w:rPr>
      </w:pPr>
      <w:r>
        <w:rPr>
          <w:rFonts w:eastAsia="Times New Roman" w:cs="Arial"/>
          <w:iCs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60905B80" wp14:editId="5915FFED">
            <wp:simplePos x="0" y="0"/>
            <wp:positionH relativeFrom="column">
              <wp:posOffset>158115</wp:posOffset>
            </wp:positionH>
            <wp:positionV relativeFrom="paragraph">
              <wp:posOffset>154305</wp:posOffset>
            </wp:positionV>
            <wp:extent cx="1824990" cy="1830590"/>
            <wp:effectExtent l="0" t="0" r="3810" b="0"/>
            <wp:wrapNone/>
            <wp:docPr id="1490430934" name="Obrázek 13" descr="Obsah obrázku skica, kresba, medvěd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30934" name="Obrázek 13" descr="Obsah obrázku skica, kresba, medvěd, klipar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7089" r="6076" b="3038"/>
                    <a:stretch/>
                  </pic:blipFill>
                  <pic:spPr bwMode="auto">
                    <a:xfrm>
                      <a:off x="0" y="0"/>
                      <a:ext cx="1824990" cy="18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30CB0" w14:textId="77777777" w:rsidR="00AF133E" w:rsidRDefault="00AF133E" w:rsidP="00AF133E">
      <w:pPr>
        <w:pStyle w:val="Bezmezer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</w:p>
    <w:p w14:paraId="740A9C11" w14:textId="77777777" w:rsidR="00AF133E" w:rsidRPr="00F84475" w:rsidRDefault="00AF133E" w:rsidP="00AF133E">
      <w:pPr>
        <w:pStyle w:val="Bezmezer"/>
        <w:jc w:val="both"/>
        <w:rPr>
          <w:rFonts w:eastAsia="Times New Roman" w:cs="Arial"/>
          <w:b/>
          <w:iCs/>
          <w:color w:val="000000"/>
          <w:sz w:val="28"/>
          <w:szCs w:val="28"/>
          <w:lang w:eastAsia="cs-CZ"/>
        </w:rPr>
      </w:pPr>
    </w:p>
    <w:p w14:paraId="56123A1A" w14:textId="77777777" w:rsidR="00AF133E" w:rsidRPr="00F84475" w:rsidRDefault="00AF133E" w:rsidP="00AF133E">
      <w:pPr>
        <w:pStyle w:val="Bezmezer"/>
        <w:jc w:val="both"/>
        <w:rPr>
          <w:rFonts w:eastAsia="Times New Roman" w:cs="Arial"/>
          <w:b/>
          <w:i/>
          <w:iCs/>
          <w:color w:val="000000"/>
          <w:sz w:val="28"/>
          <w:szCs w:val="28"/>
          <w:lang w:eastAsia="cs-CZ"/>
        </w:rPr>
      </w:pPr>
    </w:p>
    <w:p w14:paraId="144BD017" w14:textId="77777777" w:rsidR="00AF133E" w:rsidRPr="00F84475" w:rsidRDefault="00AF133E" w:rsidP="00AF133E">
      <w:pPr>
        <w:pStyle w:val="Bezmezer"/>
        <w:jc w:val="both"/>
        <w:rPr>
          <w:rFonts w:eastAsia="Times New Roman" w:cs="Arial"/>
          <w:b/>
          <w:i/>
          <w:iCs/>
          <w:color w:val="000000"/>
          <w:sz w:val="28"/>
          <w:szCs w:val="28"/>
          <w:lang w:eastAsia="cs-CZ"/>
        </w:rPr>
      </w:pPr>
    </w:p>
    <w:p w14:paraId="3B7AB143" w14:textId="77777777" w:rsidR="00AF133E" w:rsidRPr="00F84475" w:rsidRDefault="00AF133E" w:rsidP="00AF133E">
      <w:pPr>
        <w:pStyle w:val="Bezmezer"/>
        <w:jc w:val="both"/>
        <w:rPr>
          <w:rFonts w:eastAsia="Times New Roman" w:cs="Arial"/>
          <w:b/>
          <w:i/>
          <w:iCs/>
          <w:color w:val="000000"/>
          <w:sz w:val="28"/>
          <w:szCs w:val="28"/>
          <w:lang w:eastAsia="cs-CZ"/>
        </w:rPr>
      </w:pPr>
    </w:p>
    <w:p w14:paraId="6CEF25F0" w14:textId="77777777" w:rsidR="00AF133E" w:rsidRPr="00F84475" w:rsidRDefault="00AF133E" w:rsidP="00AF133E">
      <w:pPr>
        <w:pStyle w:val="Bezmezer"/>
        <w:jc w:val="both"/>
        <w:rPr>
          <w:rFonts w:eastAsia="Times New Roman" w:cs="Arial"/>
          <w:b/>
          <w:i/>
          <w:iCs/>
          <w:color w:val="000000"/>
          <w:sz w:val="28"/>
          <w:szCs w:val="28"/>
          <w:lang w:eastAsia="cs-CZ"/>
        </w:rPr>
      </w:pPr>
    </w:p>
    <w:p w14:paraId="2D8F56C8" w14:textId="77777777" w:rsidR="00AF133E" w:rsidRPr="00B57242" w:rsidRDefault="00AF133E" w:rsidP="00AF133E">
      <w:pPr>
        <w:pStyle w:val="Bezmezer"/>
        <w:jc w:val="both"/>
        <w:rPr>
          <w:rFonts w:eastAsia="Times New Roman" w:cs="Arial"/>
          <w:b/>
          <w:i/>
          <w:iCs/>
          <w:color w:val="000000"/>
          <w:sz w:val="24"/>
          <w:szCs w:val="24"/>
          <w:lang w:eastAsia="cs-CZ"/>
        </w:rPr>
      </w:pPr>
    </w:p>
    <w:p w14:paraId="6F011464" w14:textId="77777777" w:rsidR="00AF133E" w:rsidRDefault="00AF133E" w:rsidP="00AF133E">
      <w:pPr>
        <w:pStyle w:val="Bezmezer"/>
        <w:ind w:left="3540" w:firstLine="708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  <w:r w:rsidRPr="00F84475">
        <w:rPr>
          <w:rFonts w:eastAsia="Times New Roman" w:cs="Arial"/>
          <w:iCs/>
          <w:color w:val="000000"/>
          <w:sz w:val="28"/>
          <w:szCs w:val="28"/>
          <w:u w:val="single"/>
          <w:lang w:eastAsia="cs-CZ"/>
        </w:rPr>
        <w:t>Týdenní plán</w:t>
      </w:r>
      <w:r w:rsidRPr="00F84475">
        <w:rPr>
          <w:rFonts w:eastAsia="Times New Roman" w:cs="Arial"/>
          <w:iCs/>
          <w:color w:val="000000"/>
          <w:sz w:val="28"/>
          <w:szCs w:val="28"/>
          <w:lang w:eastAsia="cs-CZ"/>
        </w:rPr>
        <w:t>: _____________________</w:t>
      </w:r>
    </w:p>
    <w:p w14:paraId="17782316" w14:textId="77777777" w:rsidR="00AF133E" w:rsidRPr="00B57242" w:rsidRDefault="00AF133E" w:rsidP="00AF133E">
      <w:pPr>
        <w:pStyle w:val="Bezmezer"/>
        <w:ind w:left="3540" w:firstLine="708"/>
        <w:jc w:val="both"/>
        <w:rPr>
          <w:rFonts w:eastAsia="Times New Roman" w:cs="Arial"/>
          <w:iCs/>
          <w:color w:val="000000"/>
          <w:sz w:val="6"/>
          <w:szCs w:val="6"/>
          <w:lang w:eastAsia="cs-CZ"/>
        </w:rPr>
      </w:pPr>
    </w:p>
    <w:p w14:paraId="72D34FA5" w14:textId="77777777" w:rsidR="00AF133E" w:rsidRDefault="00AF133E" w:rsidP="00AF133E">
      <w:pPr>
        <w:pStyle w:val="Bezmezer"/>
        <w:rPr>
          <w:rFonts w:eastAsia="Times New Roman" w:cs="Arial"/>
          <w:bCs/>
          <w:color w:val="000000"/>
          <w:sz w:val="28"/>
          <w:szCs w:val="28"/>
          <w:lang w:eastAsia="cs-CZ"/>
        </w:rPr>
      </w:pPr>
      <w:r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ČJ </w:t>
      </w:r>
      <w:r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– 2 x PL zaměřený na koncovky PJ rodu středního a ženského. </w:t>
      </w:r>
    </w:p>
    <w:p w14:paraId="76E6C60D" w14:textId="00E8B817" w:rsidR="00AF133E" w:rsidRDefault="00AF133E" w:rsidP="00AF133E">
      <w:pPr>
        <w:pStyle w:val="Bezmezer"/>
        <w:rPr>
          <w:rFonts w:eastAsia="Times New Roman" w:cs="Arial"/>
          <w:bCs/>
          <w:color w:val="000000"/>
          <w:sz w:val="28"/>
          <w:szCs w:val="28"/>
          <w:lang w:eastAsia="cs-CZ"/>
        </w:rPr>
      </w:pPr>
      <w:r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         Uč: str.112/ cv.7 – Doplň vynechaná písmena a přepiš.</w:t>
      </w:r>
    </w:p>
    <w:p w14:paraId="0E48D05F" w14:textId="77777777" w:rsidR="00AF133E" w:rsidRDefault="00AF133E" w:rsidP="00AF133E">
      <w:pPr>
        <w:pStyle w:val="Bezmezer"/>
        <w:rPr>
          <w:rFonts w:eastAsia="Times New Roman" w:cs="Arial"/>
          <w:bCs/>
          <w:color w:val="000000"/>
          <w:sz w:val="28"/>
          <w:szCs w:val="28"/>
          <w:lang w:eastAsia="cs-CZ"/>
        </w:rPr>
      </w:pPr>
      <w:r w:rsidRPr="00B57242">
        <w:rPr>
          <w:rFonts w:eastAsia="Times New Roman" w:cs="Arial"/>
          <w:b/>
          <w:color w:val="000000"/>
          <w:sz w:val="28"/>
          <w:szCs w:val="28"/>
          <w:lang w:eastAsia="cs-CZ"/>
        </w:rPr>
        <w:t>M</w:t>
      </w:r>
      <w:r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 – Uč: str.54/ cv.21 + str.32/ cv.19 + str.17/ cv.11</w:t>
      </w:r>
    </w:p>
    <w:p w14:paraId="1A6E7281" w14:textId="77777777" w:rsidR="00AF133E" w:rsidRPr="00F84475" w:rsidRDefault="00AF133E" w:rsidP="00AF133E">
      <w:pPr>
        <w:pStyle w:val="Bezmezer"/>
        <w:rPr>
          <w:rFonts w:eastAsia="Times New Roman" w:cs="Arial"/>
          <w:bCs/>
          <w:color w:val="000000"/>
          <w:sz w:val="28"/>
          <w:szCs w:val="28"/>
          <w:lang w:eastAsia="cs-CZ"/>
        </w:rPr>
      </w:pPr>
      <w:r w:rsidRPr="00312529">
        <w:rPr>
          <w:rFonts w:eastAsia="Times New Roman" w:cs="Arial"/>
          <w:b/>
          <w:color w:val="000000"/>
          <w:sz w:val="28"/>
          <w:szCs w:val="28"/>
          <w:lang w:eastAsia="cs-CZ"/>
        </w:rPr>
        <w:t>ČT</w:t>
      </w:r>
      <w:r>
        <w:rPr>
          <w:rFonts w:eastAsia="Times New Roman" w:cs="Arial"/>
          <w:bCs/>
          <w:color w:val="000000"/>
          <w:sz w:val="28"/>
          <w:szCs w:val="28"/>
          <w:lang w:eastAsia="cs-CZ"/>
        </w:rPr>
        <w:t xml:space="preserve"> – Nauč se zpaměti zadanou báseň nebo prózu – do 30. 3. 2025</w:t>
      </w:r>
    </w:p>
    <w:p w14:paraId="1A2B75DD" w14:textId="77777777" w:rsidR="00AF133E" w:rsidRDefault="00AF133E" w:rsidP="00AF133E">
      <w:pPr>
        <w:pStyle w:val="Bezmezer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 w:rsidRPr="00312529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VL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– Zakroužkuj a vyžluť, které letopočty patří do uvedených století.</w:t>
      </w:r>
    </w:p>
    <w:p w14:paraId="10555F34" w14:textId="77777777" w:rsidR="00AF133E" w:rsidRPr="00AF133E" w:rsidRDefault="00AF133E" w:rsidP="00AF133E">
      <w:pPr>
        <w:pStyle w:val="Bezmezer"/>
        <w:jc w:val="both"/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3631FF0B" w14:textId="77777777" w:rsidR="00AF133E" w:rsidRDefault="00AF133E" w:rsidP="00AF133E">
      <w:pPr>
        <w:pStyle w:val="Bezmezer"/>
        <w:spacing w:line="360" w:lineRule="auto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cs-CZ"/>
        </w:rPr>
        <w:tab/>
      </w:r>
      <w:r w:rsidRPr="00312529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5. století</w:t>
      </w:r>
      <w:r>
        <w:rPr>
          <w:rFonts w:eastAsia="Times New Roman" w:cs="Arial"/>
          <w:color w:val="000000"/>
          <w:sz w:val="28"/>
          <w:szCs w:val="28"/>
          <w:lang w:eastAsia="cs-CZ"/>
        </w:rPr>
        <w:t>:    378     402     409     486     506</w:t>
      </w:r>
    </w:p>
    <w:p w14:paraId="371228D5" w14:textId="77777777" w:rsidR="00AF133E" w:rsidRDefault="00AF133E" w:rsidP="00AF133E">
      <w:pPr>
        <w:pStyle w:val="Bezmezer"/>
        <w:spacing w:line="360" w:lineRule="auto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ab/>
      </w:r>
      <w:r w:rsidRPr="00312529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8. století</w:t>
      </w:r>
      <w:r>
        <w:rPr>
          <w:rFonts w:eastAsia="Times New Roman" w:cs="Arial"/>
          <w:color w:val="000000"/>
          <w:sz w:val="28"/>
          <w:szCs w:val="28"/>
          <w:lang w:eastAsia="cs-CZ"/>
        </w:rPr>
        <w:t>:    620     699     701     735     803</w:t>
      </w:r>
    </w:p>
    <w:p w14:paraId="4EB53311" w14:textId="77777777" w:rsidR="00AF133E" w:rsidRDefault="00AF133E" w:rsidP="00AF133E">
      <w:pPr>
        <w:pStyle w:val="Bezmezer"/>
        <w:spacing w:line="360" w:lineRule="auto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         </w:t>
      </w:r>
      <w:r w:rsidRPr="00312529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14. století</w:t>
      </w:r>
      <w:r>
        <w:rPr>
          <w:rFonts w:eastAsia="Times New Roman" w:cs="Arial"/>
          <w:color w:val="000000"/>
          <w:sz w:val="28"/>
          <w:szCs w:val="28"/>
          <w:lang w:eastAsia="cs-CZ"/>
        </w:rPr>
        <w:t>:    990     1234     1315     1476</w:t>
      </w:r>
    </w:p>
    <w:p w14:paraId="1874FC27" w14:textId="77777777" w:rsidR="00AF133E" w:rsidRDefault="00AF133E" w:rsidP="00AF133E">
      <w:pPr>
        <w:pStyle w:val="Bezmezer"/>
        <w:spacing w:line="360" w:lineRule="auto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         </w:t>
      </w:r>
      <w:r w:rsidRPr="00312529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18. století</w:t>
      </w:r>
      <w:r>
        <w:rPr>
          <w:rFonts w:eastAsia="Times New Roman" w:cs="Arial"/>
          <w:color w:val="000000"/>
          <w:sz w:val="28"/>
          <w:szCs w:val="28"/>
          <w:lang w:eastAsia="cs-CZ"/>
        </w:rPr>
        <w:t>:   1156     1689     1712     1864</w:t>
      </w:r>
    </w:p>
    <w:p w14:paraId="5AFA2A00" w14:textId="77777777" w:rsidR="00AF133E" w:rsidRDefault="00AF133E" w:rsidP="00AF133E">
      <w:pPr>
        <w:pStyle w:val="Bezmezer"/>
        <w:spacing w:line="360" w:lineRule="auto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         </w:t>
      </w:r>
      <w:r w:rsidRPr="00312529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19. století</w:t>
      </w:r>
      <w:r>
        <w:rPr>
          <w:rFonts w:eastAsia="Times New Roman" w:cs="Arial"/>
          <w:color w:val="000000"/>
          <w:sz w:val="28"/>
          <w:szCs w:val="28"/>
          <w:lang w:eastAsia="cs-CZ"/>
        </w:rPr>
        <w:t>:   1790     1842     1898     1918</w:t>
      </w:r>
    </w:p>
    <w:p w14:paraId="05FEB6BF" w14:textId="77777777" w:rsidR="005B5660" w:rsidRDefault="005B5660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4C37676" w14:textId="77777777" w:rsidR="005B5660" w:rsidRDefault="005B5660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A0CF36A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480B2F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6BEE2E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C2AC3E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411E16DC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7C0C8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10B51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C9E8C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044A7D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8C476F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A574F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37ED89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943F29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C787FD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18F11A5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BE9D3E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7735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B3075"/>
    <w:rsid w:val="001B4910"/>
    <w:rsid w:val="001E5127"/>
    <w:rsid w:val="001F4AC2"/>
    <w:rsid w:val="00213DC3"/>
    <w:rsid w:val="00214687"/>
    <w:rsid w:val="00245C11"/>
    <w:rsid w:val="00246007"/>
    <w:rsid w:val="0025002F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359DA"/>
    <w:rsid w:val="00636E39"/>
    <w:rsid w:val="006918C7"/>
    <w:rsid w:val="006E2391"/>
    <w:rsid w:val="007043A8"/>
    <w:rsid w:val="00756D10"/>
    <w:rsid w:val="007655A5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AF133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588F"/>
    <w:rsid w:val="00DE24E6"/>
    <w:rsid w:val="00E52B9C"/>
    <w:rsid w:val="00E839E8"/>
    <w:rsid w:val="00EA0B07"/>
    <w:rsid w:val="00EA5835"/>
    <w:rsid w:val="00EB09AB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51</cp:revision>
  <cp:lastPrinted>2025-01-29T06:16:00Z</cp:lastPrinted>
  <dcterms:created xsi:type="dcterms:W3CDTF">2024-09-25T11:15:00Z</dcterms:created>
  <dcterms:modified xsi:type="dcterms:W3CDTF">2025-03-19T14:21:00Z</dcterms:modified>
</cp:coreProperties>
</file>