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36550" w14:textId="587A7BCE" w:rsidR="00B17D9F" w:rsidRDefault="00B17D9F" w:rsidP="00B17D9F">
      <w:pPr>
        <w:pStyle w:val="Bezmezer"/>
        <w:jc w:val="both"/>
        <w:rPr>
          <w:bCs/>
          <w:sz w:val="28"/>
          <w:szCs w:val="28"/>
        </w:rPr>
      </w:pPr>
    </w:p>
    <w:p w14:paraId="145DC218" w14:textId="6DEC7E13" w:rsidR="00B17D9F" w:rsidRDefault="00B17D9F" w:rsidP="00B17D9F">
      <w:pPr>
        <w:pStyle w:val="Bezmezer"/>
        <w:spacing w:line="360" w:lineRule="auto"/>
        <w:jc w:val="both"/>
        <w:rPr>
          <w:bCs/>
          <w:noProof/>
          <w:sz w:val="48"/>
          <w:szCs w:val="48"/>
        </w:rPr>
      </w:pPr>
      <w:r>
        <w:rPr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B4581" wp14:editId="1A07CE29">
                <wp:simplePos x="0" y="0"/>
                <wp:positionH relativeFrom="column">
                  <wp:posOffset>1918334</wp:posOffset>
                </wp:positionH>
                <wp:positionV relativeFrom="paragraph">
                  <wp:posOffset>69215</wp:posOffset>
                </wp:positionV>
                <wp:extent cx="5120005" cy="1664970"/>
                <wp:effectExtent l="685800" t="19050" r="42545" b="11430"/>
                <wp:wrapNone/>
                <wp:docPr id="173783596" name="Myšlenková bublina: oblá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20005" cy="1664970"/>
                        </a:xfrm>
                        <a:prstGeom prst="cloudCallout">
                          <a:avLst>
                            <a:gd name="adj1" fmla="val 62482"/>
                            <a:gd name="adj2" fmla="val 465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426BD" w14:textId="77777777" w:rsidR="00B17D9F" w:rsidRDefault="00B17D9F" w:rsidP="00B17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45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4" o:spid="_x0000_s1026" type="#_x0000_t106" style="position:absolute;left:0;text-align:left;margin-left:151.05pt;margin-top:5.45pt;width:403.15pt;height:131.1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" adj="24296,11806" fillcolor="white [3212]" strokecolor="black [3213]" strokeweight=".25pt">
                <v:stroke joinstyle="miter"/>
                <v:textbox>
                  <w:txbxContent>
                    <w:p w14:paraId="529426BD" w14:textId="77777777" w:rsidR="00B17D9F" w:rsidRDefault="00B17D9F" w:rsidP="00B17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E059FF" wp14:editId="21AE6360">
            <wp:simplePos x="0" y="0"/>
            <wp:positionH relativeFrom="column">
              <wp:posOffset>125730</wp:posOffset>
            </wp:positionH>
            <wp:positionV relativeFrom="paragraph">
              <wp:posOffset>142240</wp:posOffset>
            </wp:positionV>
            <wp:extent cx="1691640" cy="1691640"/>
            <wp:effectExtent l="0" t="0" r="3810" b="3810"/>
            <wp:wrapNone/>
            <wp:docPr id="989222300" name="Obrázek 5" descr="Obsah obrázku skica, kresba, Pero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22300" name="Obrázek 5" descr="Obsah obrázku skica, kresba, Perokresba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48"/>
          <w:szCs w:val="48"/>
        </w:rPr>
        <w:t xml:space="preserve">   </w:t>
      </w:r>
    </w:p>
    <w:p w14:paraId="6BEBCE96" w14:textId="77777777" w:rsidR="00B17D9F" w:rsidRDefault="00B17D9F" w:rsidP="00B17D9F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48"/>
          <w:szCs w:val="48"/>
        </w:rPr>
        <w:tab/>
      </w:r>
      <w:r>
        <w:rPr>
          <w:bCs/>
          <w:noProof/>
          <w:sz w:val="48"/>
          <w:szCs w:val="48"/>
        </w:rPr>
        <w:tab/>
      </w:r>
      <w:r>
        <w:rPr>
          <w:bCs/>
          <w:noProof/>
          <w:sz w:val="48"/>
          <w:szCs w:val="48"/>
        </w:rPr>
        <w:tab/>
      </w:r>
      <w:r>
        <w:rPr>
          <w:bCs/>
          <w:noProof/>
          <w:sz w:val="48"/>
          <w:szCs w:val="48"/>
        </w:rPr>
        <w:tab/>
      </w:r>
      <w:r>
        <w:rPr>
          <w:bCs/>
          <w:noProof/>
          <w:sz w:val="48"/>
          <w:szCs w:val="48"/>
        </w:rPr>
        <w:tab/>
      </w:r>
      <w:r>
        <w:rPr>
          <w:bCs/>
          <w:noProof/>
          <w:sz w:val="48"/>
          <w:szCs w:val="48"/>
        </w:rPr>
        <w:tab/>
        <w:t xml:space="preserve">     </w:t>
      </w:r>
      <w:r w:rsidRPr="00B255B1">
        <w:rPr>
          <w:bCs/>
          <w:noProof/>
          <w:sz w:val="28"/>
          <w:szCs w:val="28"/>
        </w:rPr>
        <w:t>Pejsek a kočička</w:t>
      </w:r>
      <w:r>
        <w:rPr>
          <w:bCs/>
          <w:noProof/>
          <w:sz w:val="28"/>
          <w:szCs w:val="28"/>
        </w:rPr>
        <w:t>, ale taky želvy, králíci, morčata,</w:t>
      </w:r>
    </w:p>
    <w:p w14:paraId="50612F5A" w14:textId="77777777" w:rsidR="00B17D9F" w:rsidRPr="00431598" w:rsidRDefault="00B17D9F" w:rsidP="00B17D9F">
      <w:pPr>
        <w:pStyle w:val="Bezmezer"/>
        <w:jc w:val="both"/>
        <w:rPr>
          <w:b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 xml:space="preserve">  hadi, rybičky nebo papoušci slaví </w:t>
      </w:r>
      <w:r w:rsidRPr="00B255B1">
        <w:rPr>
          <w:b/>
          <w:noProof/>
          <w:sz w:val="28"/>
          <w:szCs w:val="28"/>
        </w:rPr>
        <w:t>20. února</w:t>
      </w:r>
      <w:r>
        <w:rPr>
          <w:bCs/>
          <w:noProof/>
          <w:sz w:val="28"/>
          <w:szCs w:val="28"/>
        </w:rPr>
        <w:t xml:space="preserve"> </w:t>
      </w:r>
      <w:r w:rsidRPr="00431598">
        <w:rPr>
          <w:b/>
          <w:noProof/>
          <w:sz w:val="28"/>
          <w:szCs w:val="28"/>
        </w:rPr>
        <w:t xml:space="preserve">DEN </w:t>
      </w:r>
    </w:p>
    <w:p w14:paraId="3B626809" w14:textId="77777777" w:rsidR="00B17D9F" w:rsidRDefault="00B17D9F" w:rsidP="00B17D9F">
      <w:pPr>
        <w:pStyle w:val="Bezmezer"/>
        <w:jc w:val="both"/>
        <w:rPr>
          <w:bCs/>
          <w:noProof/>
          <w:sz w:val="28"/>
          <w:szCs w:val="28"/>
        </w:rPr>
      </w:pPr>
      <w:r w:rsidRPr="00431598">
        <w:rPr>
          <w:b/>
          <w:noProof/>
          <w:sz w:val="28"/>
          <w:szCs w:val="28"/>
        </w:rPr>
        <w:t xml:space="preserve">                                                              DOMÁCÍCH MAZLÍČKŮ</w:t>
      </w:r>
      <w:r>
        <w:rPr>
          <w:bCs/>
          <w:noProof/>
          <w:sz w:val="28"/>
          <w:szCs w:val="28"/>
        </w:rPr>
        <w:t xml:space="preserve">. Popřejte nám dneska všechno </w:t>
      </w:r>
    </w:p>
    <w:p w14:paraId="493E0107" w14:textId="77777777" w:rsidR="00B17D9F" w:rsidRPr="00B255B1" w:rsidRDefault="00B17D9F" w:rsidP="00B17D9F">
      <w:pPr>
        <w:pStyle w:val="Bezmezer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 xml:space="preserve">      nejlepší a nechte se zas od nás rozmazlovat.</w:t>
      </w:r>
    </w:p>
    <w:p w14:paraId="6ABA48A0" w14:textId="77777777" w:rsidR="00B17D9F" w:rsidRDefault="00B17D9F" w:rsidP="00B17D9F">
      <w:pPr>
        <w:pStyle w:val="Bezmezer"/>
        <w:spacing w:line="360" w:lineRule="auto"/>
        <w:jc w:val="both"/>
        <w:rPr>
          <w:bCs/>
          <w:sz w:val="28"/>
          <w:szCs w:val="28"/>
        </w:rPr>
      </w:pPr>
    </w:p>
    <w:p w14:paraId="07810F39" w14:textId="77777777" w:rsidR="00B17D9F" w:rsidRDefault="00B17D9F" w:rsidP="00B17D9F">
      <w:pPr>
        <w:pStyle w:val="Bezmezer"/>
        <w:spacing w:line="360" w:lineRule="auto"/>
        <w:ind w:left="1416"/>
        <w:jc w:val="both"/>
        <w:rPr>
          <w:bCs/>
          <w:sz w:val="28"/>
          <w:szCs w:val="28"/>
        </w:rPr>
      </w:pPr>
      <w:r w:rsidRPr="00431598">
        <w:rPr>
          <w:bCs/>
          <w:sz w:val="28"/>
          <w:szCs w:val="28"/>
          <w:u w:val="single"/>
        </w:rPr>
        <w:t>Týdenní plán</w:t>
      </w:r>
      <w:r>
        <w:rPr>
          <w:bCs/>
          <w:sz w:val="28"/>
          <w:szCs w:val="28"/>
        </w:rPr>
        <w:t>: ______________________</w:t>
      </w:r>
    </w:p>
    <w:p w14:paraId="7D31C32A" w14:textId="77777777" w:rsidR="00B17D9F" w:rsidRDefault="00B17D9F" w:rsidP="00B17D9F">
      <w:pPr>
        <w:pStyle w:val="Bezmezer"/>
        <w:jc w:val="both"/>
        <w:rPr>
          <w:bCs/>
          <w:sz w:val="28"/>
          <w:szCs w:val="28"/>
        </w:rPr>
      </w:pPr>
      <w:r w:rsidRPr="00D157E0">
        <w:rPr>
          <w:b/>
          <w:sz w:val="28"/>
          <w:szCs w:val="28"/>
        </w:rPr>
        <w:t>ČJ</w:t>
      </w:r>
      <w:r>
        <w:rPr>
          <w:bCs/>
          <w:sz w:val="28"/>
          <w:szCs w:val="28"/>
        </w:rPr>
        <w:t xml:space="preserve"> – PS: str.3/ cv.4, 5 + PL 2. strana + ČTENÍ jako součást večerního rituálu.</w:t>
      </w:r>
    </w:p>
    <w:p w14:paraId="79190AB4" w14:textId="77777777" w:rsidR="00B17D9F" w:rsidRDefault="00B17D9F" w:rsidP="00B17D9F">
      <w:pPr>
        <w:pStyle w:val="Bezmezer"/>
        <w:jc w:val="both"/>
        <w:rPr>
          <w:bCs/>
          <w:sz w:val="28"/>
          <w:szCs w:val="28"/>
        </w:rPr>
      </w:pPr>
      <w:r w:rsidRPr="00D157E0">
        <w:rPr>
          <w:b/>
          <w:sz w:val="28"/>
          <w:szCs w:val="28"/>
        </w:rPr>
        <w:t>M</w:t>
      </w:r>
      <w:r>
        <w:rPr>
          <w:bCs/>
          <w:sz w:val="28"/>
          <w:szCs w:val="28"/>
        </w:rPr>
        <w:t xml:space="preserve"> – Uč: str.54/ cv.8 + str.34/ cv.6 (zápis, výpočet, odpověď)</w:t>
      </w:r>
    </w:p>
    <w:p w14:paraId="50BCA3AF" w14:textId="77777777" w:rsidR="00B17D9F" w:rsidRPr="00431598" w:rsidRDefault="00B17D9F" w:rsidP="00B17D9F">
      <w:pPr>
        <w:pStyle w:val="Bezmezer"/>
        <w:jc w:val="both"/>
        <w:rPr>
          <w:bCs/>
          <w:sz w:val="28"/>
          <w:szCs w:val="28"/>
        </w:rPr>
      </w:pPr>
      <w:r w:rsidRPr="00D157E0">
        <w:rPr>
          <w:b/>
          <w:sz w:val="28"/>
          <w:szCs w:val="28"/>
        </w:rPr>
        <w:t>PRV</w:t>
      </w:r>
      <w:r>
        <w:rPr>
          <w:bCs/>
          <w:sz w:val="28"/>
          <w:szCs w:val="28"/>
        </w:rPr>
        <w:t xml:space="preserve"> – Zopakuj si učivo o lidském těle!</w:t>
      </w:r>
    </w:p>
    <w:p w14:paraId="73E2AC9B" w14:textId="77777777" w:rsidR="00127E20" w:rsidRDefault="00127E20"/>
    <w:sectPr w:rsidR="00127E20" w:rsidSect="00FD3F63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F"/>
    <w:rsid w:val="00127E20"/>
    <w:rsid w:val="002779FE"/>
    <w:rsid w:val="004413A2"/>
    <w:rsid w:val="006E2391"/>
    <w:rsid w:val="00B17D9F"/>
    <w:rsid w:val="00E52B9C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F58"/>
  <w15:chartTrackingRefBased/>
  <w15:docId w15:val="{0FC803E8-093F-4F44-AB1C-04B9D17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D9F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17D9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7D9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7D9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7D9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7D9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7D9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7D9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7D9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7D9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7D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7D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7D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7D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7D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7D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7D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7D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7D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17D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B17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7D9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B17D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17D9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B17D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17D9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B17D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7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7D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17D9F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B1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2024-02-20T12:09:00Z</dcterms:created>
  <dcterms:modified xsi:type="dcterms:W3CDTF">2024-02-20T12:11:00Z</dcterms:modified>
</cp:coreProperties>
</file>